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7407" w14:textId="6FB9D6E1" w:rsidR="00E53550" w:rsidRPr="00A74870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（注）赤字は補足説明となりますので、計画策定時に削除して使用ください。</w:t>
      </w:r>
    </w:p>
    <w:p w14:paraId="6BA68E9C" w14:textId="77777777" w:rsidR="00040C1B" w:rsidRPr="00040C1B" w:rsidRDefault="00040C1B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47FDD815" w14:textId="2F448B91" w:rsidR="00FE3703" w:rsidRPr="00E55052" w:rsidRDefault="001278DB" w:rsidP="00E53550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大規模賃上げ及び従業員増加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56913F2A" w14:textId="7F470CAF" w:rsidR="00EA416D" w:rsidRPr="00F5775F" w:rsidRDefault="00E55052" w:rsidP="00F5775F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1B5D4097" w14:textId="77777777" w:rsidR="00F5775F" w:rsidRPr="00EA416D" w:rsidRDefault="00F5775F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30CA8A4" w14:textId="64E402AF" w:rsidR="0074356F" w:rsidRDefault="00E53550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現状の</w:t>
      </w:r>
      <w:r w:rsidR="005166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事業場内最低賃金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・従業員数</w:t>
      </w:r>
      <w:r w:rsidR="008510E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（常勤）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及び事業計画期間（補助事業完了後3～5年）の推移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262"/>
        <w:gridCol w:w="1174"/>
        <w:gridCol w:w="1217"/>
        <w:gridCol w:w="1219"/>
        <w:gridCol w:w="1217"/>
        <w:gridCol w:w="1179"/>
      </w:tblGrid>
      <w:tr w:rsidR="0050562E" w:rsidRPr="00040C1B" w14:paraId="25BBF35F" w14:textId="77777777" w:rsidTr="00DF62DF">
        <w:trPr>
          <w:trHeight w:val="567"/>
          <w:jc w:val="center"/>
        </w:trPr>
        <w:tc>
          <w:tcPr>
            <w:tcW w:w="2500" w:type="dxa"/>
          </w:tcPr>
          <w:p w14:paraId="712EE6F5" w14:textId="77777777" w:rsidR="0050562E" w:rsidRPr="00040C1B" w:rsidRDefault="0050562E" w:rsidP="00040C1B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62" w:type="dxa"/>
          </w:tcPr>
          <w:p w14:paraId="3F9211BE" w14:textId="39DF1E94" w:rsidR="0050562E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基準年度</w:t>
            </w:r>
          </w:p>
          <w:p w14:paraId="7D73F4DB" w14:textId="0790F5E1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  <w:lang w:eastAsia="zh-TW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174" w:type="dxa"/>
          </w:tcPr>
          <w:p w14:paraId="04C27265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  <w:vertAlign w:val="superscript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１年後</w:t>
            </w:r>
          </w:p>
          <w:p w14:paraId="32AB2D4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7" w:type="dxa"/>
          </w:tcPr>
          <w:p w14:paraId="6BF523E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２年後</w:t>
            </w:r>
          </w:p>
          <w:p w14:paraId="366E713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9" w:type="dxa"/>
          </w:tcPr>
          <w:p w14:paraId="45F9216B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３年後</w:t>
            </w:r>
          </w:p>
          <w:p w14:paraId="0183DDB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7" w:type="dxa"/>
          </w:tcPr>
          <w:p w14:paraId="3ADC7E48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４年後</w:t>
            </w:r>
          </w:p>
          <w:p w14:paraId="37E565BA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179" w:type="dxa"/>
          </w:tcPr>
          <w:p w14:paraId="767C6024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５年後</w:t>
            </w:r>
          </w:p>
          <w:p w14:paraId="1C81418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</w:tr>
      <w:tr w:rsidR="0050562E" w:rsidRPr="00040C1B" w14:paraId="0352C4F9" w14:textId="77777777" w:rsidTr="00DF62DF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2500" w:type="dxa"/>
            <w:shd w:val="clear" w:color="auto" w:fill="auto"/>
            <w:vAlign w:val="center"/>
          </w:tcPr>
          <w:p w14:paraId="5CB3C3A3" w14:textId="76C80F66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事業場内最低賃金</w:t>
            </w:r>
            <w:r w:rsidR="00DF62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1262" w:type="dxa"/>
            <w:shd w:val="clear" w:color="auto" w:fill="FFFFCC"/>
          </w:tcPr>
          <w:p w14:paraId="6F45A8AF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4" w:type="dxa"/>
            <w:shd w:val="clear" w:color="auto" w:fill="FFFFCC"/>
            <w:vAlign w:val="center"/>
          </w:tcPr>
          <w:p w14:paraId="560FE265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3A6D138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9" w:type="dxa"/>
            <w:shd w:val="clear" w:color="auto" w:fill="FFFFCC"/>
            <w:vAlign w:val="center"/>
          </w:tcPr>
          <w:p w14:paraId="0593364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7B951A06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9" w:type="dxa"/>
            <w:shd w:val="clear" w:color="auto" w:fill="FFFFCC"/>
            <w:vAlign w:val="center"/>
          </w:tcPr>
          <w:p w14:paraId="22146426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</w:tr>
      <w:tr w:rsidR="0050562E" w:rsidRPr="00040C1B" w14:paraId="5370966A" w14:textId="77777777" w:rsidTr="00DF62DF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2500" w:type="dxa"/>
            <w:shd w:val="clear" w:color="auto" w:fill="auto"/>
            <w:vAlign w:val="center"/>
          </w:tcPr>
          <w:p w14:paraId="195B3CA8" w14:textId="6C891AF3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F62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262" w:type="dxa"/>
            <w:shd w:val="clear" w:color="auto" w:fill="FFFFCC"/>
          </w:tcPr>
          <w:p w14:paraId="6CE9E90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4" w:type="dxa"/>
            <w:shd w:val="clear" w:color="auto" w:fill="FFFFCC"/>
            <w:vAlign w:val="center"/>
          </w:tcPr>
          <w:p w14:paraId="39DF4057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44B41E8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9" w:type="dxa"/>
            <w:shd w:val="clear" w:color="auto" w:fill="FFFFCC"/>
            <w:vAlign w:val="center"/>
          </w:tcPr>
          <w:p w14:paraId="4D02E69F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03563E9A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9" w:type="dxa"/>
            <w:shd w:val="clear" w:color="auto" w:fill="FFFFCC"/>
            <w:vAlign w:val="center"/>
          </w:tcPr>
          <w:p w14:paraId="1EAC4F72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</w:tr>
    </w:tbl>
    <w:p w14:paraId="1C40046E" w14:textId="206735E7" w:rsidR="0050562E" w:rsidRDefault="0050562E" w:rsidP="0050562E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基準年度の列には、応募申請時点の数値を記載してください。なお、最終的な</w:t>
      </w:r>
      <w:r w:rsidRPr="00A9187D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大規模賃上げ及び従業員増加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達成の判断は、補助事業終了日の属する事業年度を基準年度として行います。</w:t>
      </w:r>
    </w:p>
    <w:p w14:paraId="5C3DA9B2" w14:textId="3FA4EC55" w:rsidR="005166B6" w:rsidRPr="00A74870" w:rsidRDefault="008510EE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 w:rsidR="005166B6"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事業場内最低賃金を年額45円以上引上げる計画となっている必要があります。</w:t>
      </w:r>
    </w:p>
    <w:p w14:paraId="75741BED" w14:textId="4058D600" w:rsidR="005166B6" w:rsidRDefault="005166B6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※従業員数を年平均</w:t>
      </w:r>
      <w:r w:rsidR="00E37D15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成長率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1.5％以上増員させる計画となっている必要があります。</w:t>
      </w:r>
    </w:p>
    <w:p w14:paraId="1834E86F" w14:textId="65A4BE13" w:rsidR="00DF62DF" w:rsidRPr="00A74870" w:rsidRDefault="00DF62DF" w:rsidP="00DF62DF">
      <w:pPr>
        <w:autoSpaceDE w:val="0"/>
        <w:autoSpaceDN w:val="0"/>
        <w:adjustRightInd w:val="0"/>
        <w:ind w:left="200" w:hangingChars="100" w:hanging="20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従業員は、中小企業基本法上の「常時使用する従業員」をいい、労働基準法第20条の規定に基づく「</w:t>
      </w:r>
      <w:proofErr w:type="gramStart"/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予め解雇の予告を</w:t>
      </w:r>
      <w:proofErr w:type="gramEnd"/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必要とする者」と解されます。これには、日々雇い入れられる者、2か月以内の期間を定めて使用される者、季節的業務に4か月以内の期間を定めて使用される者、試みの使用期間中の者は含まれません。</w:t>
      </w:r>
    </w:p>
    <w:p w14:paraId="4FA6530A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4413A87" w14:textId="1B7297C2" w:rsidR="00F13A25" w:rsidRPr="00F13A25" w:rsidRDefault="00F13A25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13A2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</w:t>
      </w:r>
      <w:r w:rsidR="00EA416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事業再構築補助金で取り組む新規事業と</w:t>
      </w:r>
      <w:r w:rsidR="005166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事業場内最低賃金</w:t>
      </w:r>
      <w:r w:rsidR="00EA416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・従業員数の伸びの関連性</w:t>
      </w:r>
      <w:r w:rsidR="00EA416D" w:rsidRPr="00F13A2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7DE72EE4" w14:textId="39DBDEEE" w:rsidR="00A74870" w:rsidRPr="00A74870" w:rsidRDefault="00A74870" w:rsidP="00A74870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※本補助金の事業計画を基礎とし、</w:t>
      </w:r>
      <w:r w:rsidR="00E62CD5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中長期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大規模賃金引上促進</w:t>
      </w:r>
      <w:r w:rsidR="00E62CD5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上乗せ措置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として、さらに付加価値額を向上させるために、追加的に何を行うのか、何に対してどの程度支出（設備投資等）するか</w:t>
      </w:r>
      <w:bookmarkStart w:id="0" w:name="_Hlk163672146"/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、何を</w:t>
      </w:r>
      <w:r w:rsidR="00E62CD5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中長期</w:t>
      </w:r>
      <w:r w:rsidR="00E62CD5"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大規模賃金引上促進</w:t>
      </w:r>
      <w:r w:rsidR="00E62CD5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上乗せ措置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の補助対象経費とするか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を明記</w:t>
      </w:r>
      <w:bookmarkEnd w:id="0"/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した上で、基礎となる事業計画に加えて、事業計画期間中に売上や利益がどの程度向上し、それらによって人件費がどの程度確保でき、それにより従業員数（常勤）を何人増加させられるかなどの、新規事業を通してどのように事業場内最低賃金・従業員数を伸ばしていく予定か、わかりやすく記載してください。</w:t>
      </w:r>
    </w:p>
    <w:p w14:paraId="59C12431" w14:textId="113E52A9" w:rsidR="00403750" w:rsidRDefault="00A74870" w:rsidP="00A74870">
      <w:pPr>
        <w:tabs>
          <w:tab w:val="left" w:pos="1350"/>
        </w:tabs>
        <w:ind w:leftChars="100" w:left="21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事業場内最低賃金引上げの財源、従業員の雇用方針、新規事業との関係性等について妥当性を審査し、評価の高い案件を採択します。</w:t>
      </w:r>
    </w:p>
    <w:p w14:paraId="1EF5E747" w14:textId="5AB64604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DA8DC46" w14:textId="72173494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F491915" w14:textId="32543CA1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4A6CC05" w14:textId="7BC71E80" w:rsidR="00A74870" w:rsidRDefault="00A74870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br w:type="page"/>
      </w:r>
    </w:p>
    <w:p w14:paraId="20EA184D" w14:textId="644C3016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7487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３．</w:t>
      </w:r>
      <w:r w:rsidRPr="00A74870">
        <w:rPr>
          <w:rFonts w:ascii="ＭＳ ゴシック" w:eastAsia="ＭＳ ゴシック" w:hAnsi="ＭＳ ゴシック" w:hint="eastAsia"/>
          <w:sz w:val="24"/>
          <w:szCs w:val="24"/>
        </w:rPr>
        <w:t>事業計画期間における</w:t>
      </w:r>
      <w:r w:rsidR="0050562E">
        <w:rPr>
          <w:rFonts w:ascii="ＭＳ ゴシック" w:eastAsia="ＭＳ ゴシック" w:hAnsi="ＭＳ ゴシック" w:hint="eastAsia"/>
          <w:sz w:val="24"/>
          <w:szCs w:val="24"/>
        </w:rPr>
        <w:t>財務状況等の想定</w:t>
      </w:r>
    </w:p>
    <w:tbl>
      <w:tblPr>
        <w:tblW w:w="10348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1"/>
        <w:gridCol w:w="1498"/>
        <w:gridCol w:w="1276"/>
        <w:gridCol w:w="1276"/>
        <w:gridCol w:w="1275"/>
        <w:gridCol w:w="1276"/>
        <w:gridCol w:w="1276"/>
      </w:tblGrid>
      <w:tr w:rsidR="00A74870" w:rsidRPr="00317E11" w14:paraId="1485B534" w14:textId="77777777" w:rsidTr="00D438F6">
        <w:trPr>
          <w:trHeight w:val="3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FB0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計算単位：会社全体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B2C" w14:textId="77777777" w:rsidR="00A74870" w:rsidRDefault="00A74870" w:rsidP="005056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基準年度</w:t>
            </w:r>
          </w:p>
          <w:p w14:paraId="5C004C1A" w14:textId="5AD83AEA" w:rsidR="00187199" w:rsidRPr="00D438F6" w:rsidRDefault="00187199" w:rsidP="005056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（補助事業終了年度の前年</w:t>
            </w:r>
            <w:r w:rsidR="00D438F6"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度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8F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補助事業終了後</w:t>
            </w:r>
          </w:p>
        </w:tc>
      </w:tr>
      <w:tr w:rsidR="00A74870" w:rsidRPr="00D438F6" w14:paraId="13677C96" w14:textId="77777777" w:rsidTr="00905FE0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4B9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5BD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3C7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1年目</w:t>
            </w:r>
          </w:p>
          <w:p w14:paraId="1A331FDC" w14:textId="48749557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1年後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73C3" w14:textId="77777777" w:rsidR="00D438F6" w:rsidRDefault="00A74870" w:rsidP="00D438F6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2年目</w:t>
            </w:r>
          </w:p>
          <w:p w14:paraId="3659F97D" w14:textId="55D598BD" w:rsidR="00D438F6" w:rsidRPr="00D438F6" w:rsidRDefault="00D438F6" w:rsidP="00D438F6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2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C44F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3年目</w:t>
            </w:r>
          </w:p>
          <w:p w14:paraId="34C4FD96" w14:textId="175AA834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3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744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4年目</w:t>
            </w:r>
          </w:p>
          <w:p w14:paraId="044140C8" w14:textId="1B2876C9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4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F42A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5年目</w:t>
            </w:r>
          </w:p>
          <w:p w14:paraId="565EF19A" w14:textId="11ED7C1A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5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</w:tr>
      <w:tr w:rsidR="00A74870" w:rsidRPr="00317E11" w14:paraId="449B702F" w14:textId="77777777" w:rsidTr="00905FE0">
        <w:trPr>
          <w:trHeight w:val="270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3F9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711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E6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CA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2EB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97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6F0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</w:tr>
      <w:tr w:rsidR="00A74870" w:rsidRPr="00317E11" w14:paraId="5977FF87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A39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事業場内最低賃金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300D5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7C4D2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0A95BE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37EC1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67E34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87D15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428E6585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CBF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　売上高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7881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1DA22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E3192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4986B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C33E74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3FC5A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55FD0AAC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EA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②　営業利益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77575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5D4CB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55BCB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365CA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8C484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BDCA0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26D6B32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9EE" w14:textId="21F59A5A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③　</w:t>
            </w:r>
            <w:r w:rsidR="000C165E">
              <w:rPr>
                <w:rFonts w:asciiTheme="majorEastAsia" w:eastAsiaTheme="majorEastAsia" w:hAnsiTheme="majorEastAsia" w:hint="eastAsia"/>
                <w:sz w:val="18"/>
                <w:szCs w:val="18"/>
              </w:rPr>
              <w:t>経常</w:t>
            </w: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AE4A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65934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D0489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7D800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A4743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0B314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45A5481B" w14:textId="77777777" w:rsidTr="00905FE0">
        <w:trPr>
          <w:trHeight w:val="28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C40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④　人件費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3229F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816E0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6604D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D3815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15E86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80C22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9BF9F86" w14:textId="77777777" w:rsidTr="00905FE0">
        <w:trPr>
          <w:trHeight w:val="28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A0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⑤　減価償却費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AA712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C4F79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5BE5D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8DAF4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8A949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72E4C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0A7188C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3D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⑥　付加価値額</w:t>
            </w:r>
          </w:p>
          <w:p w14:paraId="0F6691D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（②+④+⑤）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F5711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0081F5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865E8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E6638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84E1E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DBF733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459FD17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9578" w14:textId="77777777" w:rsidR="00A74870" w:rsidRPr="00A9187D" w:rsidDel="00587E45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付加価値額の伸び率（％）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23D19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A2B919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7E7AD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3AA00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193EC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8A07C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391361F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4F58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労働分配率（％）</w:t>
            </w:r>
          </w:p>
          <w:p w14:paraId="6CA3C3B3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（④÷⑥×100）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9796F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87AC7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F1360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B2F66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A4707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7A656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8431078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05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⑦　設備投資額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6E435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1A00E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A15C6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62EE5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5ED41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FBC86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A088059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C6A0" w14:textId="77777777" w:rsidR="00A74870" w:rsidRPr="00A9187D" w:rsidDel="00587E45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⑧　給与支給総額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5FCBB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16A1A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44D87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3121AE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E5B88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E4BBE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8943F01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FD4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⑧のうち、役員報酬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07877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E54DC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E4B77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5EF53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F3416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820421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16B9D74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CA4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⑩　⑧のうち、従業員の</w:t>
            </w:r>
          </w:p>
          <w:p w14:paraId="38F8DEA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給与支給総額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81971D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8EF81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D0924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88744D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E284E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10ED4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38D8384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AE9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⑪ ⑩のうち、賞与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6ECFD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29130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CAA5F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4CD83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0F320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FE5EF5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4D319E1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6B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⑫ ⑩のうち、給料、賃金</w:t>
            </w:r>
          </w:p>
          <w:p w14:paraId="40D5545E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（⑩-⑪）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126B38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A831B8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88025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CD7FD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AD5D1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D88E2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270AED47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832" w14:textId="4D860D47" w:rsidR="00A74870" w:rsidRPr="00A9187D" w:rsidRDefault="00A74870" w:rsidP="00A918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給与支給総額の伸び率（％）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29BB9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0E56E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2823C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F2211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EBB92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2C0D6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735888A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93D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⑬役員数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5E3B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161E1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8E2543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3856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53B57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64985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0E9630C3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9C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⑭従業員数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52842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A5FC0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C37E0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C69D5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8E374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8EB1BC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BAC2E90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5F8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一人当たり給与支給総額</w:t>
            </w:r>
          </w:p>
          <w:p w14:paraId="5832FB89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（⑧÷（⑬＋⑭））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E89EC5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1FC9E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9170B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9D24F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A022D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66AA9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27C28FB2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E004" w14:textId="77777777" w:rsid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役員一人当たり給与</w:t>
            </w:r>
          </w:p>
          <w:p w14:paraId="578328DF" w14:textId="2AB843AC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支給総額（⑨÷⑬）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C3D5B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E9C99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E8252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E583C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FD885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65498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D796DA0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566F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従業員一人当たり給与</w:t>
            </w:r>
          </w:p>
          <w:p w14:paraId="5D73D80F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支給総額（⑩÷⑭）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349B7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3D83F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FC831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3E7DA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661C4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5859C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1A25D846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8BC3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従業員一人当たり給与、賃金（⑫÷⑭）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517C6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1E369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21EBB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5BCA2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67324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00AE2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9F00BA3" w14:textId="4C370D02" w:rsidR="00403750" w:rsidRDefault="00A9187D" w:rsidP="0050562E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基準年度の列には、応募申請の</w:t>
      </w:r>
      <w:proofErr w:type="gramStart"/>
      <w:r w:rsidR="00A8541A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締切</w:t>
      </w:r>
      <w:proofErr w:type="gramEnd"/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から６か月前の日以降の決算の実績値又は見込値を記載してください。</w:t>
      </w:r>
    </w:p>
    <w:sectPr w:rsidR="00403750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709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257FA"/>
    <w:rsid w:val="00040C1B"/>
    <w:rsid w:val="000C165E"/>
    <w:rsid w:val="001278DB"/>
    <w:rsid w:val="00166F8C"/>
    <w:rsid w:val="00167EA1"/>
    <w:rsid w:val="0017208E"/>
    <w:rsid w:val="00175E21"/>
    <w:rsid w:val="00187199"/>
    <w:rsid w:val="00196724"/>
    <w:rsid w:val="00232221"/>
    <w:rsid w:val="00275C08"/>
    <w:rsid w:val="002A6DF3"/>
    <w:rsid w:val="00403750"/>
    <w:rsid w:val="004137BA"/>
    <w:rsid w:val="0046146E"/>
    <w:rsid w:val="00465FD0"/>
    <w:rsid w:val="004B6C38"/>
    <w:rsid w:val="0050562E"/>
    <w:rsid w:val="005166B6"/>
    <w:rsid w:val="005941D8"/>
    <w:rsid w:val="005D21D3"/>
    <w:rsid w:val="006C09D4"/>
    <w:rsid w:val="0074356F"/>
    <w:rsid w:val="0082025E"/>
    <w:rsid w:val="00820AC0"/>
    <w:rsid w:val="00837802"/>
    <w:rsid w:val="008510EE"/>
    <w:rsid w:val="008539A5"/>
    <w:rsid w:val="008F4CE0"/>
    <w:rsid w:val="00905FE0"/>
    <w:rsid w:val="00906110"/>
    <w:rsid w:val="00923104"/>
    <w:rsid w:val="009B7C69"/>
    <w:rsid w:val="00A24537"/>
    <w:rsid w:val="00A45806"/>
    <w:rsid w:val="00A5096A"/>
    <w:rsid w:val="00A74870"/>
    <w:rsid w:val="00A8541A"/>
    <w:rsid w:val="00A9187D"/>
    <w:rsid w:val="00AA06D4"/>
    <w:rsid w:val="00B36F1D"/>
    <w:rsid w:val="00B56B2A"/>
    <w:rsid w:val="00BB5699"/>
    <w:rsid w:val="00BD4ED5"/>
    <w:rsid w:val="00BD7942"/>
    <w:rsid w:val="00C56F6A"/>
    <w:rsid w:val="00D438F6"/>
    <w:rsid w:val="00DA5028"/>
    <w:rsid w:val="00DB70BB"/>
    <w:rsid w:val="00DC28A2"/>
    <w:rsid w:val="00DF62DF"/>
    <w:rsid w:val="00E12007"/>
    <w:rsid w:val="00E146CB"/>
    <w:rsid w:val="00E26B23"/>
    <w:rsid w:val="00E2757A"/>
    <w:rsid w:val="00E37D15"/>
    <w:rsid w:val="00E53550"/>
    <w:rsid w:val="00E55052"/>
    <w:rsid w:val="00E62CD5"/>
    <w:rsid w:val="00EA416D"/>
    <w:rsid w:val="00EB20D5"/>
    <w:rsid w:val="00EF68D0"/>
    <w:rsid w:val="00F13A25"/>
    <w:rsid w:val="00F5775F"/>
    <w:rsid w:val="00F929F6"/>
    <w:rsid w:val="00F93593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36F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6F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6F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6F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6F1D"/>
    <w:rPr>
      <w:b/>
      <w:bCs/>
    </w:rPr>
  </w:style>
  <w:style w:type="paragraph" w:customStyle="1" w:styleId="af3">
    <w:name w:val="本文１"/>
    <w:basedOn w:val="a"/>
    <w:qFormat/>
    <w:rsid w:val="008510EE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4">
    <w:name w:val="注釈※"/>
    <w:basedOn w:val="a"/>
    <w:link w:val="af5"/>
    <w:autoRedefine/>
    <w:qFormat/>
    <w:rsid w:val="008510EE"/>
    <w:pPr>
      <w:autoSpaceDE w:val="0"/>
      <w:autoSpaceDN w:val="0"/>
      <w:adjustRightInd w:val="0"/>
      <w:snapToGrid w:val="0"/>
      <w:spacing w:line="300" w:lineRule="exact"/>
      <w:ind w:leftChars="147" w:left="562" w:rightChars="100" w:right="240" w:hangingChars="116" w:hanging="209"/>
    </w:pPr>
    <w:rPr>
      <w:rFonts w:ascii="メイリオ" w:eastAsia="メイリオ" w:hAnsi="メイリオ" w:cs="ＭＳ Ｐゴシック"/>
      <w:kern w:val="0"/>
      <w:sz w:val="18"/>
      <w:szCs w:val="18"/>
    </w:rPr>
  </w:style>
  <w:style w:type="paragraph" w:customStyle="1" w:styleId="af6">
    <w:name w:val="本文（１）"/>
    <w:basedOn w:val="a"/>
    <w:link w:val="af7"/>
    <w:qFormat/>
    <w:rsid w:val="008510EE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5">
    <w:name w:val="注釈※ (文字)"/>
    <w:basedOn w:val="a0"/>
    <w:link w:val="af4"/>
    <w:rsid w:val="008510EE"/>
    <w:rPr>
      <w:rFonts w:ascii="メイリオ" w:eastAsia="メイリオ" w:hAnsi="メイリオ" w:cs="ＭＳ Ｐゴシック"/>
      <w:kern w:val="0"/>
      <w:sz w:val="18"/>
      <w:szCs w:val="18"/>
    </w:rPr>
  </w:style>
  <w:style w:type="character" w:customStyle="1" w:styleId="af7">
    <w:name w:val="本文（１） (文字)"/>
    <w:basedOn w:val="a0"/>
    <w:link w:val="af6"/>
    <w:rsid w:val="008510EE"/>
    <w:rPr>
      <w:rFonts w:asciiTheme="majorEastAsia" w:eastAsia="メイリオ" w:hAnsiTheme="majorEastAsia" w:cs="ＭＳ 明朝"/>
      <w:kern w:val="0"/>
      <w:szCs w:val="24"/>
    </w:rPr>
  </w:style>
  <w:style w:type="paragraph" w:styleId="af8">
    <w:name w:val="Revision"/>
    <w:hidden/>
    <w:uiPriority w:val="99"/>
    <w:semiHidden/>
    <w:rsid w:val="0041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2024-05-08T04:53:00Z</dcterms:created>
  <dcterms:modified xsi:type="dcterms:W3CDTF">2024-05-15T00:47:00Z</dcterms:modified>
</cp:coreProperties>
</file>